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8" w:type="dxa"/>
        <w:tblLayout w:type="fixed"/>
        <w:tblLook w:val="0000" w:firstRow="0" w:lastRow="0" w:firstColumn="0" w:lastColumn="0" w:noHBand="0" w:noVBand="0"/>
      </w:tblPr>
      <w:tblGrid>
        <w:gridCol w:w="4361"/>
        <w:gridCol w:w="5137"/>
      </w:tblGrid>
      <w:tr w:rsidR="00F10DA5" w14:paraId="6084199A" w14:textId="77777777">
        <w:trPr>
          <w:trHeight w:val="281"/>
        </w:trPr>
        <w:tc>
          <w:tcPr>
            <w:tcW w:w="4361" w:type="dxa"/>
            <w:tcBorders>
              <w:bottom w:val="single" w:sz="4" w:space="0" w:color="7F7F7F"/>
              <w:right w:val="single" w:sz="4" w:space="0" w:color="000000"/>
            </w:tcBorders>
            <w:shd w:val="clear" w:color="auto" w:fill="FFFFFF"/>
          </w:tcPr>
          <w:p w14:paraId="23C1E0A5" w14:textId="77777777" w:rsidR="00F10DA5" w:rsidRDefault="00000000">
            <w:pPr>
              <w:spacing w:after="0"/>
              <w:jc w:val="both"/>
              <w:rPr>
                <w:rFonts w:ascii="Arial Narrow" w:hAnsi="Arial Narrow" w:cs="Arial"/>
                <w:i/>
                <w:iCs/>
                <w:lang w:val="es-CO" w:bidi="ar-SA"/>
              </w:rPr>
            </w:pPr>
            <w:r>
              <w:rPr>
                <w:rFonts w:ascii="Arial Narrow" w:hAnsi="Arial Narrow" w:cs="Arial"/>
                <w:iCs/>
                <w:lang w:val="es-CO" w:bidi="ar-SA"/>
              </w:rPr>
              <w:t>AL CONTESTAR FAVOR CITAR ESTE NÚMERO</w:t>
            </w:r>
          </w:p>
        </w:tc>
        <w:tc>
          <w:tcPr>
            <w:tcW w:w="5137" w:type="dxa"/>
            <w:tcBorders>
              <w:left w:val="single" w:sz="4" w:space="0" w:color="000000"/>
              <w:bottom w:val="single" w:sz="4" w:space="0" w:color="7F7F7F"/>
            </w:tcBorders>
            <w:shd w:val="clear" w:color="auto" w:fill="FFFFFF"/>
            <w:vAlign w:val="center"/>
          </w:tcPr>
          <w:p w14:paraId="5FD3EEFC" w14:textId="77777777" w:rsidR="00F10DA5" w:rsidRDefault="00000000">
            <w:pPr>
              <w:spacing w:after="0"/>
              <w:jc w:val="both"/>
              <w:rPr>
                <w:rFonts w:ascii="Arial Narrow" w:hAnsi="Arial Narrow"/>
                <w:lang w:val="es-CO" w:bidi="ar-SA"/>
              </w:rPr>
            </w:pPr>
            <w:r>
              <w:rPr>
                <w:rFonts w:ascii="Arial Narrow" w:hAnsi="Arial Narrow" w:cs="Arial"/>
                <w:b/>
                <w:iCs/>
                <w:lang w:val="es-CO" w:bidi="ar-SA"/>
              </w:rPr>
              <w:t>Oficio AMB</w:t>
            </w:r>
            <w:r>
              <w:rPr>
                <w:rFonts w:ascii="Arial Narrow" w:hAnsi="Arial Narrow"/>
                <w:lang w:val="es-CO" w:bidi="ar-SA"/>
              </w:rPr>
              <w:t xml:space="preserve">     </w:t>
            </w:r>
          </w:p>
        </w:tc>
      </w:tr>
    </w:tbl>
    <w:p w14:paraId="46D723E7" w14:textId="77777777" w:rsidR="00F10DA5" w:rsidRDefault="00F10DA5">
      <w:pPr>
        <w:spacing w:after="0" w:line="240" w:lineRule="auto"/>
        <w:jc w:val="both"/>
        <w:rPr>
          <w:rFonts w:ascii="Arial Narrow" w:eastAsia="Calibri" w:hAnsi="Arial Narrow" w:cs="Arial Narrow"/>
          <w:color w:val="000000"/>
          <w:lang w:val="es-CO" w:bidi="ar-SA"/>
        </w:rPr>
      </w:pPr>
    </w:p>
    <w:p w14:paraId="46893187" w14:textId="5749287D" w:rsidR="00F10DA5" w:rsidRDefault="00000000">
      <w:pPr>
        <w:spacing w:after="0" w:line="240" w:lineRule="auto"/>
        <w:jc w:val="both"/>
        <w:rPr>
          <w:rFonts w:ascii="Arial Narrow" w:eastAsia="Arial Narrow" w:hAnsi="Arial Narrow" w:cs="Arial Narrow"/>
        </w:rPr>
      </w:pPr>
      <w:r>
        <w:rPr>
          <w:rFonts w:ascii="Arial Narrow" w:eastAsia="Arial Narrow" w:hAnsi="Arial Narrow" w:cs="Arial Narrow"/>
        </w:rPr>
        <w:t xml:space="preserve">Bucaramanga, </w:t>
      </w:r>
    </w:p>
    <w:p w14:paraId="183DF55E" w14:textId="77777777" w:rsidR="00F10DA5" w:rsidRDefault="00F10DA5">
      <w:pPr>
        <w:spacing w:after="0" w:line="240" w:lineRule="auto"/>
        <w:rPr>
          <w:rFonts w:ascii="Arial Narrow" w:eastAsia="Arial Narrow" w:hAnsi="Arial Narrow" w:cs="Arial Narrow"/>
        </w:rPr>
      </w:pPr>
    </w:p>
    <w:p w14:paraId="1BFACB27" w14:textId="77777777" w:rsidR="00F10DA5" w:rsidRDefault="00F10DA5">
      <w:pPr>
        <w:spacing w:after="0" w:line="240" w:lineRule="auto"/>
        <w:rPr>
          <w:rFonts w:ascii="Arial Narrow" w:eastAsia="Arial Narrow" w:hAnsi="Arial Narrow" w:cs="Arial Narrow"/>
        </w:rPr>
      </w:pPr>
    </w:p>
    <w:p w14:paraId="7F504CE3" w14:textId="77777777" w:rsidR="00F10DA5" w:rsidRDefault="00000000">
      <w:pPr>
        <w:spacing w:after="0" w:line="240" w:lineRule="auto"/>
        <w:rPr>
          <w:rFonts w:ascii="Arial Narrow" w:eastAsia="Arial Narrow" w:hAnsi="Arial Narrow" w:cs="Arial Narrow"/>
        </w:rPr>
      </w:pPr>
      <w:proofErr w:type="spellStart"/>
      <w:r>
        <w:rPr>
          <w:rFonts w:ascii="Arial Narrow" w:eastAsia="Arial Narrow" w:hAnsi="Arial Narrow" w:cs="Arial Narrow"/>
        </w:rPr>
        <w:t>Señor</w:t>
      </w:r>
      <w:proofErr w:type="spellEnd"/>
      <w:r>
        <w:rPr>
          <w:rFonts w:ascii="Arial Narrow" w:eastAsia="Arial Narrow" w:hAnsi="Arial Narrow" w:cs="Arial Narrow"/>
        </w:rPr>
        <w:t>(es):</w:t>
      </w:r>
    </w:p>
    <w:p w14:paraId="46A2A9BC" w14:textId="77777777" w:rsidR="00F10DA5" w:rsidRDefault="00000000">
      <w:pPr>
        <w:spacing w:after="0" w:line="0" w:lineRule="atLeast"/>
        <w:rPr>
          <w:rFonts w:ascii="Arial Narrow" w:hAnsi="Arial Narrow" w:cs="Arial Narrow"/>
          <w:b/>
          <w:bCs/>
        </w:rPr>
      </w:pPr>
      <w:bookmarkStart w:id="0" w:name="NOMCOMPLE_CLI_1"/>
      <w:r>
        <w:rPr>
          <w:rFonts w:ascii="Arial Narrow" w:hAnsi="Arial Narrow" w:cs="Arial Narrow"/>
          <w:b/>
          <w:bCs/>
        </w:rPr>
        <w:t>JEHYLLYN MANCILLA JELVEZ</w:t>
      </w:r>
      <w:bookmarkEnd w:id="0"/>
    </w:p>
    <w:p w14:paraId="69566224" w14:textId="77777777" w:rsidR="00F10DA5" w:rsidRDefault="00000000">
      <w:pPr>
        <w:tabs>
          <w:tab w:val="center" w:pos="3169"/>
          <w:tab w:val="center" w:pos="3355"/>
        </w:tabs>
        <w:spacing w:after="0"/>
        <w:ind w:left="-15"/>
        <w:rPr>
          <w:rFonts w:ascii="Arial Narrow" w:hAnsi="Arial Narrow" w:cs="Arial Narrow"/>
          <w:b/>
          <w:bCs/>
        </w:rPr>
      </w:pPr>
      <w:proofErr w:type="spellStart"/>
      <w:r>
        <w:rPr>
          <w:rFonts w:ascii="Arial Narrow" w:eastAsia="Arial" w:hAnsi="Arial Narrow" w:cs="Arial"/>
        </w:rPr>
        <w:t>Telefono</w:t>
      </w:r>
      <w:proofErr w:type="spellEnd"/>
      <w:r>
        <w:rPr>
          <w:rFonts w:ascii="Arial Narrow" w:eastAsia="Arial" w:hAnsi="Arial Narrow" w:cs="Arial"/>
        </w:rPr>
        <w:t xml:space="preserve">: </w:t>
      </w:r>
      <w:bookmarkStart w:id="1" w:name="TEL1_CLI_1"/>
      <w:bookmarkEnd w:id="1"/>
      <w:r>
        <w:rPr>
          <w:rFonts w:ascii="Arial Narrow" w:eastAsia="Arial" w:hAnsi="Arial Narrow" w:cs="Arial"/>
        </w:rPr>
        <w:t xml:space="preserve"> - </w:t>
      </w:r>
      <w:bookmarkStart w:id="2" w:name="TEL3_CLI_1"/>
      <w:r>
        <w:rPr>
          <w:rFonts w:ascii="Arial Narrow" w:hAnsi="Arial Narrow" w:cs="Arial Narrow"/>
        </w:rPr>
        <w:t>3123348482</w:t>
      </w:r>
      <w:bookmarkEnd w:id="2"/>
    </w:p>
    <w:p w14:paraId="31FFFEE8" w14:textId="77777777" w:rsidR="00F10DA5" w:rsidRDefault="00000000">
      <w:pPr>
        <w:spacing w:after="0" w:line="0" w:lineRule="atLeast"/>
        <w:rPr>
          <w:rFonts w:ascii="Arial Narrow" w:hAnsi="Arial Narrow" w:cs="Arial"/>
          <w:color w:val="2F5496"/>
          <w:shd w:val="clear" w:color="auto" w:fill="EFEFEF"/>
        </w:rPr>
      </w:pPr>
      <w:r>
        <w:rPr>
          <w:rFonts w:ascii="Arial Narrow" w:hAnsi="Arial Narrow" w:cs="Arial Narrow"/>
        </w:rPr>
        <w:t>Correo</w:t>
      </w:r>
      <w:r>
        <w:rPr>
          <w:rFonts w:ascii="Arial Narrow" w:hAnsi="Arial Narrow" w:cs="Arial Narrow"/>
          <w:color w:val="2F5496"/>
        </w:rPr>
        <w:t>:</w:t>
      </w:r>
      <w:r>
        <w:rPr>
          <w:rFonts w:ascii="Arial Narrow" w:hAnsi="Arial Narrow" w:cs="Arial"/>
          <w:color w:val="2F5496"/>
          <w:shd w:val="clear" w:color="auto" w:fill="EFEFEF"/>
        </w:rPr>
        <w:t xml:space="preserve"> </w:t>
      </w:r>
      <w:bookmarkStart w:id="3" w:name="CORREO_CLI_1"/>
      <w:r>
        <w:rPr>
          <w:rFonts w:ascii="Arial Narrow" w:hAnsi="Arial Narrow" w:cs="Arial Narrow"/>
          <w:color w:val="4472C4"/>
        </w:rPr>
        <w:t>miguel.291996a@hotmail.com</w:t>
      </w:r>
      <w:bookmarkEnd w:id="3"/>
      <w:r>
        <w:rPr>
          <w:rFonts w:ascii="Arial Narrow" w:hAnsi="Arial Narrow" w:cs="Arial Narrow"/>
          <w:color w:val="BF8F00"/>
        </w:rPr>
        <w:t xml:space="preserve"> </w:t>
      </w:r>
    </w:p>
    <w:p w14:paraId="44E2DF7A" w14:textId="77777777" w:rsidR="00F10DA5" w:rsidRDefault="00000000">
      <w:pPr>
        <w:spacing w:after="0" w:line="240" w:lineRule="auto"/>
        <w:rPr>
          <w:rFonts w:ascii="Arial Narrow" w:eastAsia="Arial Narrow" w:hAnsi="Arial Narrow" w:cs="Arial Narrow"/>
          <w:color w:val="212529"/>
        </w:rPr>
      </w:pPr>
      <w:proofErr w:type="spellStart"/>
      <w:r>
        <w:rPr>
          <w:rFonts w:ascii="Arial Narrow" w:eastAsia="Arial Narrow" w:hAnsi="Arial Narrow" w:cs="Arial Narrow"/>
          <w:color w:val="212529"/>
        </w:rPr>
        <w:t>Dirección</w:t>
      </w:r>
      <w:proofErr w:type="spellEnd"/>
      <w:r>
        <w:rPr>
          <w:rFonts w:ascii="Arial Narrow" w:eastAsia="Arial Narrow" w:hAnsi="Arial Narrow" w:cs="Arial Narrow"/>
          <w:color w:val="212529"/>
        </w:rPr>
        <w:t xml:space="preserve">: </w:t>
      </w:r>
      <w:bookmarkStart w:id="4" w:name="DIR_CLI_1"/>
      <w:r>
        <w:rPr>
          <w:rFonts w:ascii="Arial Narrow" w:eastAsia="Arial Narrow" w:hAnsi="Arial Narrow" w:cs="Arial Narrow"/>
          <w:color w:val="212529"/>
        </w:rPr>
        <w:t>Carrera 38 No. 48 – 17, Barrio Cabecera</w:t>
      </w:r>
      <w:bookmarkEnd w:id="4"/>
    </w:p>
    <w:p w14:paraId="4EA412F4" w14:textId="77777777" w:rsidR="00F10DA5" w:rsidRDefault="00000000">
      <w:pPr>
        <w:spacing w:after="0" w:line="240" w:lineRule="auto"/>
        <w:jc w:val="both"/>
        <w:rPr>
          <w:rFonts w:ascii="Arial Narrow" w:eastAsia="Arial Narrow" w:hAnsi="Arial Narrow" w:cs="Arial Narrow"/>
        </w:rPr>
      </w:pPr>
      <w:bookmarkStart w:id="5" w:name="NOMMUNI_CLI_ACTREL1_1"/>
      <w:r>
        <w:rPr>
          <w:rFonts w:ascii="Arial Narrow" w:hAnsi="Arial Narrow" w:cs="Arial Narrow"/>
        </w:rPr>
        <w:t>Bucaramanga</w:t>
      </w:r>
      <w:bookmarkEnd w:id="5"/>
      <w:r>
        <w:rPr>
          <w:rFonts w:ascii="Arial Narrow" w:hAnsi="Arial Narrow" w:cs="Arial Narrow"/>
        </w:rPr>
        <w:t>, Santander</w:t>
      </w:r>
      <w:r>
        <w:rPr>
          <w:rFonts w:ascii="Arial Narrow" w:hAnsi="Arial Narrow" w:cs="Arial Narrow"/>
          <w:lang w:val="es-ES_tradnl"/>
        </w:rPr>
        <w:t> </w:t>
      </w:r>
      <w:r>
        <w:rPr>
          <w:rFonts w:ascii="Arial Narrow" w:eastAsia="Arial Narrow" w:hAnsi="Arial Narrow" w:cs="Arial Narrow"/>
        </w:rPr>
        <w:t> </w:t>
      </w:r>
    </w:p>
    <w:p w14:paraId="0777E6FF" w14:textId="77777777" w:rsidR="00F10DA5" w:rsidRDefault="00F10DA5">
      <w:pPr>
        <w:spacing w:after="0" w:line="240" w:lineRule="auto"/>
        <w:jc w:val="both"/>
        <w:rPr>
          <w:rFonts w:ascii="Arial Narrow" w:eastAsia="Arial Narrow" w:hAnsi="Arial Narrow" w:cs="Arial Narrow"/>
        </w:rPr>
      </w:pPr>
    </w:p>
    <w:p w14:paraId="1DE57BA3" w14:textId="77777777" w:rsidR="00F10DA5" w:rsidRPr="000E48CE" w:rsidRDefault="00000000">
      <w:pPr>
        <w:pStyle w:val="NormalWeb"/>
        <w:ind w:firstLine="708"/>
        <w:jc w:val="both"/>
        <w:rPr>
          <w:rFonts w:ascii="Arial Narrow" w:hAnsi="Arial Narrow" w:cs="Arial Narrow"/>
          <w:sz w:val="22"/>
          <w:szCs w:val="22"/>
          <w:lang w:val="es-CO"/>
        </w:rPr>
      </w:pPr>
      <w:r w:rsidRPr="000E48CE">
        <w:rPr>
          <w:rFonts w:ascii="Arial Narrow" w:hAnsi="Arial Narrow" w:cs="Arial Narrow"/>
          <w:b/>
          <w:sz w:val="22"/>
          <w:szCs w:val="22"/>
          <w:lang w:val="es-CO"/>
        </w:rPr>
        <w:t>Referencia</w:t>
      </w:r>
      <w:r w:rsidRPr="000E48CE">
        <w:rPr>
          <w:rFonts w:ascii="Arial Narrow" w:hAnsi="Arial Narrow" w:cs="Arial Narrow"/>
          <w:sz w:val="22"/>
          <w:szCs w:val="22"/>
          <w:lang w:val="es-CO"/>
        </w:rPr>
        <w:t>: Oficio radicado en el AMB, con número CR-</w:t>
      </w:r>
      <w:bookmarkStart w:id="6" w:name="ConsecPropio1"/>
      <w:r w:rsidRPr="000E48CE">
        <w:rPr>
          <w:rFonts w:ascii="Arial Narrow" w:hAnsi="Arial Narrow" w:cs="Arial Narrow"/>
          <w:sz w:val="22"/>
          <w:szCs w:val="22"/>
          <w:lang w:val="es-CO"/>
        </w:rPr>
        <w:t>11358</w:t>
      </w:r>
      <w:bookmarkEnd w:id="6"/>
      <w:r w:rsidRPr="000E48CE">
        <w:rPr>
          <w:rFonts w:ascii="Arial Narrow" w:hAnsi="Arial Narrow" w:cs="Arial Narrow"/>
          <w:sz w:val="22"/>
          <w:szCs w:val="22"/>
          <w:lang w:val="es-CO"/>
        </w:rPr>
        <w:t xml:space="preserve"> de </w:t>
      </w:r>
      <w:bookmarkStart w:id="7" w:name="FechaCreaAnio1"/>
      <w:r w:rsidRPr="000E48CE">
        <w:rPr>
          <w:rFonts w:ascii="Arial Narrow" w:hAnsi="Arial Narrow" w:cs="Arial Narrow"/>
          <w:sz w:val="22"/>
          <w:szCs w:val="22"/>
          <w:lang w:val="es-CO"/>
        </w:rPr>
        <w:t>2024</w:t>
      </w:r>
      <w:bookmarkEnd w:id="7"/>
      <w:r w:rsidRPr="000E48CE">
        <w:rPr>
          <w:rFonts w:ascii="Arial Narrow" w:hAnsi="Arial Narrow" w:cs="Arial Narrow"/>
          <w:sz w:val="22"/>
          <w:szCs w:val="22"/>
          <w:lang w:val="es-CO"/>
        </w:rPr>
        <w:t xml:space="preserve"> – ID </w:t>
      </w:r>
      <w:bookmarkStart w:id="8" w:name="IDAct1"/>
      <w:r w:rsidRPr="000E48CE">
        <w:rPr>
          <w:rFonts w:ascii="Arial Narrow" w:hAnsi="Arial Narrow" w:cs="Arial Narrow"/>
          <w:sz w:val="22"/>
          <w:szCs w:val="22"/>
          <w:lang w:val="es-CO"/>
        </w:rPr>
        <w:t>361944</w:t>
      </w:r>
      <w:bookmarkEnd w:id="8"/>
    </w:p>
    <w:p w14:paraId="07C4DC22" w14:textId="77777777" w:rsidR="00F10DA5" w:rsidRPr="000E48CE" w:rsidRDefault="00F10DA5">
      <w:pPr>
        <w:spacing w:after="0" w:line="240" w:lineRule="auto"/>
        <w:jc w:val="both"/>
        <w:rPr>
          <w:rFonts w:ascii="Arial Narrow" w:eastAsia="Arial Narrow" w:hAnsi="Arial Narrow" w:cs="Arial Narrow"/>
          <w:lang w:val="es-CO"/>
        </w:rPr>
      </w:pPr>
    </w:p>
    <w:p w14:paraId="263DB582" w14:textId="77777777" w:rsidR="00F10DA5" w:rsidRPr="000E48CE" w:rsidRDefault="00000000">
      <w:pPr>
        <w:spacing w:after="0" w:line="240" w:lineRule="auto"/>
        <w:jc w:val="both"/>
        <w:rPr>
          <w:rFonts w:ascii="Arial Narrow" w:eastAsia="Arial Narrow" w:hAnsi="Arial Narrow" w:cs="Arial Narrow"/>
          <w:lang w:val="es-CO"/>
        </w:rPr>
      </w:pPr>
      <w:r w:rsidRPr="000E48CE">
        <w:rPr>
          <w:rFonts w:ascii="Arial Narrow" w:eastAsia="Arial Narrow" w:hAnsi="Arial Narrow" w:cs="Arial Narrow"/>
          <w:lang w:val="es-CO"/>
        </w:rPr>
        <w:t xml:space="preserve">Cordial Saludo, </w:t>
      </w:r>
    </w:p>
    <w:p w14:paraId="2868F5B3" w14:textId="77777777" w:rsidR="00F10DA5" w:rsidRPr="000E48CE" w:rsidRDefault="00F10DA5">
      <w:pPr>
        <w:spacing w:after="0" w:line="240" w:lineRule="auto"/>
        <w:jc w:val="both"/>
        <w:rPr>
          <w:rFonts w:ascii="Arial Narrow" w:eastAsia="Arial Narrow" w:hAnsi="Arial Narrow" w:cs="Arial Narrow"/>
          <w:lang w:val="es-CO"/>
        </w:rPr>
      </w:pPr>
    </w:p>
    <w:p w14:paraId="519A39FD" w14:textId="77777777" w:rsidR="000E48CE" w:rsidRPr="000E48CE" w:rsidRDefault="000E48CE" w:rsidP="000E48CE">
      <w:pPr>
        <w:jc w:val="both"/>
        <w:rPr>
          <w:rFonts w:ascii="Arial Narrow" w:eastAsia="Arial Narrow" w:hAnsi="Arial Narrow" w:cs="Arial Narrow"/>
          <w:lang w:val="es-CO"/>
        </w:rPr>
      </w:pPr>
      <w:r w:rsidRPr="000E48CE">
        <w:rPr>
          <w:rFonts w:ascii="Arial Narrow" w:eastAsia="Arial Narrow" w:hAnsi="Arial Narrow" w:cs="Arial Narrow"/>
          <w:lang w:val="es-CO"/>
        </w:rPr>
        <w:t>En atención a la solicitud de la referencia, mediante la cual solicita la expedición del Certificado Catastral del inmueble identificado con matrícula inmobiliaria No. 300-434339 y No. predial 680010003000000010742500000268, ubicado en el barrio Cristal Bajo de esta ciudad, el Área Metropolitana de Bucaramanga – Catastro AMB, en su calidad de gestor catastral habilitado, respetuosamente se permite manifestar:</w:t>
      </w:r>
    </w:p>
    <w:p w14:paraId="7A5673D1" w14:textId="547D7970" w:rsidR="000E48CE" w:rsidRPr="000E48CE" w:rsidRDefault="000E48CE" w:rsidP="000E48CE">
      <w:pPr>
        <w:jc w:val="both"/>
        <w:rPr>
          <w:rFonts w:ascii="Arial Narrow" w:eastAsia="Arial Narrow" w:hAnsi="Arial Narrow" w:cs="Arial Narrow"/>
          <w:lang w:val="es-CO"/>
        </w:rPr>
      </w:pPr>
      <w:r w:rsidRPr="000E48CE">
        <w:rPr>
          <w:rFonts w:ascii="Arial Narrow" w:eastAsia="Arial Narrow" w:hAnsi="Arial Narrow" w:cs="Arial Narrow"/>
          <w:lang w:val="es-CO"/>
        </w:rPr>
        <w:t>Revisada la base de datos catastral de esta entidad y verificado el Certificado de Tradición y Libertad del inmueble objeto de la solicitud a través de la Ventanilla Única de Registro (VUR), se constata que la titularidad del predio no figura a nombre de la peticionaria, sino a nombre de una persona diferente.</w:t>
      </w:r>
    </w:p>
    <w:p w14:paraId="3A0DF088" w14:textId="759E64EB" w:rsidR="000E48CE" w:rsidRPr="000E48CE" w:rsidRDefault="000E48CE" w:rsidP="000E48CE">
      <w:pPr>
        <w:jc w:val="both"/>
        <w:rPr>
          <w:rFonts w:ascii="Arial Narrow" w:eastAsia="Arial Narrow" w:hAnsi="Arial Narrow" w:cs="Arial Narrow"/>
          <w:lang w:val="es-CO"/>
        </w:rPr>
      </w:pPr>
      <w:r>
        <w:rPr>
          <w:rFonts w:ascii="Arial Narrow" w:eastAsia="Arial Narrow" w:hAnsi="Arial Narrow" w:cs="Arial Narrow"/>
          <w:lang w:val="es-CO"/>
        </w:rPr>
        <w:t>Así las cosa, es importante resaltar que e</w:t>
      </w:r>
      <w:r w:rsidRPr="000E48CE">
        <w:rPr>
          <w:rFonts w:ascii="Arial Narrow" w:eastAsia="Arial Narrow" w:hAnsi="Arial Narrow" w:cs="Arial Narrow"/>
          <w:lang w:val="es-CO"/>
        </w:rPr>
        <w:t>l certificado catastral contiene información de naturaleza reservada, toda vez que incluye datos personales del titular del predio, los cuales están protegidos por el derecho fundamental al hábeas data consagrado en el artículo 15 de la Constitución Política de Colombia, y en las siguientes disposiciones:</w:t>
      </w:r>
    </w:p>
    <w:p w14:paraId="43D168C6" w14:textId="77777777" w:rsidR="000E48CE" w:rsidRPr="000E48CE" w:rsidRDefault="000E48CE" w:rsidP="000E48CE">
      <w:pPr>
        <w:jc w:val="both"/>
        <w:rPr>
          <w:rFonts w:ascii="Arial Narrow" w:eastAsia="Arial Narrow" w:hAnsi="Arial Narrow" w:cs="Arial Narrow"/>
          <w:lang w:val="es-CO"/>
        </w:rPr>
      </w:pPr>
      <w:r w:rsidRPr="000E48CE">
        <w:rPr>
          <w:rFonts w:ascii="Arial Narrow" w:eastAsia="Arial Narrow" w:hAnsi="Arial Narrow" w:cs="Arial Narrow"/>
          <w:lang w:val="es-CO"/>
        </w:rPr>
        <w:t>1. Ley 1266 de 2008 (Ley de Hábeas Data): los datos personales solo pueden ser suministrados a su titular o a quienes este haya autorizado expresamente.</w:t>
      </w:r>
    </w:p>
    <w:p w14:paraId="53AD45D3" w14:textId="77777777" w:rsidR="000E48CE" w:rsidRPr="000E48CE" w:rsidRDefault="000E48CE" w:rsidP="000E48CE">
      <w:pPr>
        <w:jc w:val="both"/>
        <w:rPr>
          <w:rFonts w:ascii="Arial Narrow" w:eastAsia="Arial Narrow" w:hAnsi="Arial Narrow" w:cs="Arial Narrow"/>
          <w:lang w:val="es-CO"/>
        </w:rPr>
      </w:pPr>
      <w:r w:rsidRPr="000E48CE">
        <w:rPr>
          <w:rFonts w:ascii="Arial Narrow" w:eastAsia="Arial Narrow" w:hAnsi="Arial Narrow" w:cs="Arial Narrow"/>
          <w:lang w:val="es-CO"/>
        </w:rPr>
        <w:t>2. Ley 1581 de 2012 (Régimen General de Protección de Datos Personales): principio de acceso y circulación restringida, conforme al cual el tratamiento de datos personales únicamente puede realizarse por el titular o personas autorizadas por este.</w:t>
      </w:r>
    </w:p>
    <w:p w14:paraId="395C9DF3" w14:textId="77777777" w:rsidR="000E48CE" w:rsidRPr="000E48CE" w:rsidRDefault="000E48CE" w:rsidP="000E48CE">
      <w:pPr>
        <w:jc w:val="both"/>
        <w:rPr>
          <w:rFonts w:ascii="Arial Narrow" w:eastAsia="Arial Narrow" w:hAnsi="Arial Narrow" w:cs="Arial Narrow"/>
          <w:lang w:val="es-CO"/>
        </w:rPr>
      </w:pPr>
      <w:r w:rsidRPr="000E48CE">
        <w:rPr>
          <w:rFonts w:ascii="Arial Narrow" w:eastAsia="Arial Narrow" w:hAnsi="Arial Narrow" w:cs="Arial Narrow"/>
          <w:lang w:val="es-CO"/>
        </w:rPr>
        <w:t>3. Resolución IGAC No. 1040 de 2023, Artículo 4.5.2, parágrafo 4: los gestores catastrales certificarán la información física, jurídica, cartográfica y económica de su base de datos a solicitud del propietario, poseedor u ocupante, únicamente respecto de la información registrada a su nombre. En consecuencia, quien no ostente dicha calidad deberá acreditar autorización o poder debidamente otorgado por el sujeto activo del derecho.</w:t>
      </w:r>
    </w:p>
    <w:p w14:paraId="31243524" w14:textId="77777777" w:rsidR="000E48CE" w:rsidRPr="000E48CE" w:rsidRDefault="000E48CE" w:rsidP="000E48CE">
      <w:pPr>
        <w:jc w:val="both"/>
        <w:rPr>
          <w:rFonts w:ascii="Arial Narrow" w:eastAsia="Arial Narrow" w:hAnsi="Arial Narrow" w:cs="Arial Narrow"/>
          <w:lang w:val="es-CO"/>
        </w:rPr>
      </w:pPr>
      <w:r w:rsidRPr="000E48CE">
        <w:rPr>
          <w:rFonts w:ascii="Arial Narrow" w:eastAsia="Arial Narrow" w:hAnsi="Arial Narrow" w:cs="Arial Narrow"/>
          <w:lang w:val="es-CO"/>
        </w:rPr>
        <w:t>4. Resolución IGAC No. 1040 de 2023, Artículo 8.3: en los procesos de formación, actualización, conservación y difusión catastral se dará estricto cumplimiento a las disposiciones constitucionales y legales en materia de protección de datos personales.</w:t>
      </w:r>
    </w:p>
    <w:p w14:paraId="551772F4" w14:textId="77777777" w:rsidR="000E48CE" w:rsidRPr="000E48CE" w:rsidRDefault="000E48CE" w:rsidP="000E48CE">
      <w:pPr>
        <w:jc w:val="both"/>
        <w:rPr>
          <w:rFonts w:ascii="Arial Narrow" w:eastAsia="Arial Narrow" w:hAnsi="Arial Narrow" w:cs="Arial Narrow"/>
          <w:lang w:val="es-CO"/>
        </w:rPr>
      </w:pPr>
      <w:r w:rsidRPr="000E48CE">
        <w:rPr>
          <w:rFonts w:ascii="Arial Narrow" w:eastAsia="Arial Narrow" w:hAnsi="Arial Narrow" w:cs="Arial Narrow"/>
          <w:lang w:val="es-CO"/>
        </w:rPr>
        <w:t>5. Resolución AMB No. 000108 de 2020: cuando la solicitud proviene de un apoderado o tercero, es obligatorio validar poder debidamente autenticado, en cumplimiento de la normativa de protección de datos del AMB.</w:t>
      </w:r>
    </w:p>
    <w:p w14:paraId="0077EC4E" w14:textId="77777777" w:rsidR="000E48CE" w:rsidRPr="000E48CE" w:rsidRDefault="000E48CE" w:rsidP="000E48CE">
      <w:pPr>
        <w:jc w:val="both"/>
        <w:rPr>
          <w:rFonts w:ascii="Arial Narrow" w:eastAsia="Arial Narrow" w:hAnsi="Arial Narrow" w:cs="Arial Narrow"/>
          <w:lang w:val="es-CO"/>
        </w:rPr>
      </w:pPr>
      <w:r w:rsidRPr="000E48CE">
        <w:rPr>
          <w:rFonts w:ascii="Arial Narrow" w:eastAsia="Arial Narrow" w:hAnsi="Arial Narrow" w:cs="Arial Narrow"/>
          <w:lang w:val="es-CO"/>
        </w:rPr>
        <w:lastRenderedPageBreak/>
        <w:t>Por las razones expuestas, esta entidad se abstiene de expedir el Certificado Catastral solicitado, en razón a que la peticionaria no ha acreditado la calidad bajo la cual actúa respecto del inmueble objeto de la solicitud, cuya titularidad registral corresponde a una persona diferente.</w:t>
      </w:r>
    </w:p>
    <w:p w14:paraId="13B1201D" w14:textId="77777777" w:rsidR="000E48CE" w:rsidRPr="000E48CE" w:rsidRDefault="000E48CE" w:rsidP="000E48CE">
      <w:pPr>
        <w:jc w:val="both"/>
        <w:rPr>
          <w:rFonts w:ascii="Arial Narrow" w:eastAsia="Arial Narrow" w:hAnsi="Arial Narrow" w:cs="Arial Narrow"/>
          <w:lang w:val="es-CO"/>
        </w:rPr>
      </w:pPr>
      <w:r w:rsidRPr="000E48CE">
        <w:rPr>
          <w:rFonts w:ascii="Arial Narrow" w:eastAsia="Arial Narrow" w:hAnsi="Arial Narrow" w:cs="Arial Narrow"/>
          <w:lang w:val="es-CO"/>
        </w:rPr>
        <w:t>No obstante, se le informa que podrá subsanar la solicitud dentro de los diez (10) días hábiles siguientes a la notificación del presente oficio, aportando alguno de los siguientes documentos según su situación:</w:t>
      </w:r>
    </w:p>
    <w:p w14:paraId="0D29BFB9" w14:textId="77777777" w:rsidR="000E48CE" w:rsidRPr="000E48CE" w:rsidRDefault="000E48CE" w:rsidP="000E48CE">
      <w:pPr>
        <w:jc w:val="both"/>
        <w:rPr>
          <w:rFonts w:ascii="Arial Narrow" w:eastAsia="Arial Narrow" w:hAnsi="Arial Narrow" w:cs="Arial Narrow"/>
          <w:lang w:val="es-CO"/>
        </w:rPr>
      </w:pPr>
      <w:r w:rsidRPr="000E48CE">
        <w:rPr>
          <w:rFonts w:ascii="Arial Narrow" w:eastAsia="Arial Narrow" w:hAnsi="Arial Narrow" w:cs="Arial Narrow"/>
          <w:lang w:val="es-CO"/>
        </w:rPr>
        <w:t>•</w:t>
      </w:r>
      <w:r w:rsidRPr="000E48CE">
        <w:rPr>
          <w:rFonts w:ascii="Arial Narrow" w:eastAsia="Arial Narrow" w:hAnsi="Arial Narrow" w:cs="Arial Narrow"/>
          <w:lang w:val="es-CO"/>
        </w:rPr>
        <w:tab/>
        <w:t>Poder especial o general autenticado ante notario, otorgado por el propietario registrado, que la faculte expresamente para gestionar el presente trámite.</w:t>
      </w:r>
    </w:p>
    <w:p w14:paraId="15ACCA41" w14:textId="77777777" w:rsidR="000E48CE" w:rsidRPr="000E48CE" w:rsidRDefault="000E48CE" w:rsidP="000E48CE">
      <w:pPr>
        <w:jc w:val="both"/>
        <w:rPr>
          <w:rFonts w:ascii="Arial Narrow" w:eastAsia="Arial Narrow" w:hAnsi="Arial Narrow" w:cs="Arial Narrow"/>
          <w:lang w:val="es-CO"/>
        </w:rPr>
      </w:pPr>
      <w:r w:rsidRPr="000E48CE">
        <w:rPr>
          <w:rFonts w:ascii="Arial Narrow" w:eastAsia="Arial Narrow" w:hAnsi="Arial Narrow" w:cs="Arial Narrow"/>
          <w:lang w:val="es-CO"/>
        </w:rPr>
        <w:t>•</w:t>
      </w:r>
      <w:r w:rsidRPr="000E48CE">
        <w:rPr>
          <w:rFonts w:ascii="Arial Narrow" w:eastAsia="Arial Narrow" w:hAnsi="Arial Narrow" w:cs="Arial Narrow"/>
          <w:lang w:val="es-CO"/>
        </w:rPr>
        <w:tab/>
        <w:t>Autorización escrita del propietario con firma autenticada.</w:t>
      </w:r>
    </w:p>
    <w:p w14:paraId="20D7D7A0" w14:textId="77777777" w:rsidR="000E48CE" w:rsidRPr="000E48CE" w:rsidRDefault="000E48CE" w:rsidP="000E48CE">
      <w:pPr>
        <w:jc w:val="both"/>
        <w:rPr>
          <w:rFonts w:ascii="Arial Narrow" w:eastAsia="Arial Narrow" w:hAnsi="Arial Narrow" w:cs="Arial Narrow"/>
          <w:lang w:val="es-CO"/>
        </w:rPr>
      </w:pPr>
      <w:r w:rsidRPr="000E48CE">
        <w:rPr>
          <w:rFonts w:ascii="Arial Narrow" w:eastAsia="Arial Narrow" w:hAnsi="Arial Narrow" w:cs="Arial Narrow"/>
          <w:lang w:val="es-CO"/>
        </w:rPr>
        <w:t>•</w:t>
      </w:r>
      <w:r w:rsidRPr="000E48CE">
        <w:rPr>
          <w:rFonts w:ascii="Arial Narrow" w:eastAsia="Arial Narrow" w:hAnsi="Arial Narrow" w:cs="Arial Narrow"/>
          <w:lang w:val="es-CO"/>
        </w:rPr>
        <w:tab/>
        <w:t>Documento que acredite una calidad diferente con vínculo legítimo al predio (poseedor, causahabiente, etc.), debidamente soportado.</w:t>
      </w:r>
    </w:p>
    <w:p w14:paraId="5A7DBC74" w14:textId="1377D335" w:rsidR="00F10DA5" w:rsidRPr="000E48CE" w:rsidRDefault="000E48CE" w:rsidP="000E48CE">
      <w:pPr>
        <w:jc w:val="both"/>
        <w:rPr>
          <w:rFonts w:ascii="Arial Narrow" w:hAnsi="Arial Narrow" w:cs="Arial Narrow"/>
          <w:color w:val="000000"/>
          <w:lang w:val="es-CO"/>
        </w:rPr>
      </w:pPr>
      <w:r w:rsidRPr="000E48CE">
        <w:rPr>
          <w:rFonts w:ascii="Arial Narrow" w:eastAsia="Arial Narrow" w:hAnsi="Arial Narrow" w:cs="Arial Narrow"/>
          <w:lang w:val="es-CO"/>
        </w:rPr>
        <w:t>De no allegarse la documentación requerida dentro del término señalado, se entenderá que ha desistido de la solicitud, conforme al artículo 17 del Código de Procedimiento Administrativo y de lo Contencioso Administrativo – CPACA (Ley 1437 de 2011).</w:t>
      </w:r>
    </w:p>
    <w:p w14:paraId="24B39A57" w14:textId="77777777" w:rsidR="00F10DA5" w:rsidRPr="000E48CE" w:rsidRDefault="00000000">
      <w:pPr>
        <w:spacing w:after="0" w:line="240" w:lineRule="auto"/>
        <w:jc w:val="both"/>
        <w:rPr>
          <w:rFonts w:ascii="Arial Narrow" w:eastAsia="Arial Narrow" w:hAnsi="Arial Narrow" w:cs="Arial Narrow"/>
          <w:lang w:val="es-CO"/>
        </w:rPr>
      </w:pPr>
      <w:r w:rsidRPr="000E48CE">
        <w:rPr>
          <w:rFonts w:ascii="Arial Narrow" w:eastAsia="Arial Narrow" w:hAnsi="Arial Narrow" w:cs="Arial Narrow"/>
          <w:lang w:val="es-CO"/>
        </w:rPr>
        <w:t xml:space="preserve">Cordialmente, </w:t>
      </w:r>
    </w:p>
    <w:p w14:paraId="1934BA2C" w14:textId="77777777" w:rsidR="00F10DA5" w:rsidRPr="000E48CE" w:rsidRDefault="00F10DA5">
      <w:pPr>
        <w:spacing w:after="0" w:line="240" w:lineRule="auto"/>
        <w:jc w:val="both"/>
        <w:rPr>
          <w:rFonts w:ascii="Arial Narrow" w:eastAsia="Arial Narrow" w:hAnsi="Arial Narrow" w:cs="Arial Narrow"/>
          <w:b/>
          <w:lang w:val="es-CO"/>
        </w:rPr>
      </w:pPr>
    </w:p>
    <w:p w14:paraId="16D6F72A" w14:textId="77777777" w:rsidR="00F10DA5" w:rsidRPr="000E48CE" w:rsidRDefault="00F10DA5">
      <w:pPr>
        <w:spacing w:after="0" w:line="240" w:lineRule="auto"/>
        <w:jc w:val="both"/>
        <w:rPr>
          <w:rFonts w:ascii="Arial Narrow" w:eastAsia="Arial Narrow" w:hAnsi="Arial Narrow" w:cs="Arial Narrow"/>
          <w:b/>
          <w:lang w:val="es-CO"/>
        </w:rPr>
      </w:pPr>
      <w:bookmarkStart w:id="9" w:name="_heading=h.gjdgxs"/>
      <w:bookmarkEnd w:id="9"/>
    </w:p>
    <w:p w14:paraId="4FD4BD2E" w14:textId="77777777" w:rsidR="00F10DA5" w:rsidRPr="000E48CE" w:rsidRDefault="00F10DA5">
      <w:pPr>
        <w:spacing w:after="0" w:line="240" w:lineRule="auto"/>
        <w:jc w:val="both"/>
        <w:rPr>
          <w:rFonts w:ascii="Arial Narrow" w:eastAsia="Arial Narrow" w:hAnsi="Arial Narrow" w:cs="Arial"/>
          <w:b/>
          <w:bCs/>
          <w:lang w:val="es-CO"/>
        </w:rPr>
      </w:pPr>
    </w:p>
    <w:p w14:paraId="2F6A6D05" w14:textId="77777777" w:rsidR="00F10DA5" w:rsidRPr="000E48CE" w:rsidRDefault="00000000">
      <w:pPr>
        <w:spacing w:after="0" w:line="240" w:lineRule="auto"/>
        <w:jc w:val="both"/>
        <w:rPr>
          <w:rFonts w:ascii="Arial Narrow" w:hAnsi="Arial Narrow" w:cs="Arial"/>
          <w:b/>
          <w:bCs/>
          <w:lang w:val="es-CO"/>
        </w:rPr>
      </w:pPr>
      <w:r w:rsidRPr="000E48CE">
        <w:rPr>
          <w:rFonts w:ascii="Arial Narrow" w:hAnsi="Arial Narrow" w:cs="Arial"/>
          <w:b/>
          <w:bCs/>
          <w:lang w:val="es-CO"/>
        </w:rPr>
        <w:t xml:space="preserve">ING. FABIÁN MAURICIO BUITRAGO LEÓN </w:t>
      </w:r>
    </w:p>
    <w:p w14:paraId="20E53475" w14:textId="77777777" w:rsidR="00F10DA5" w:rsidRPr="000E48CE" w:rsidRDefault="00000000">
      <w:pPr>
        <w:spacing w:after="0" w:line="240" w:lineRule="auto"/>
        <w:jc w:val="both"/>
        <w:rPr>
          <w:rFonts w:ascii="Arial Narrow" w:hAnsi="Arial Narrow" w:cs="Arial"/>
          <w:lang w:val="es-CO"/>
        </w:rPr>
      </w:pPr>
      <w:r w:rsidRPr="000E48CE">
        <w:rPr>
          <w:rFonts w:ascii="Arial Narrow" w:hAnsi="Arial Narrow" w:cs="Arial"/>
          <w:lang w:val="es-CO"/>
        </w:rPr>
        <w:t xml:space="preserve">Subdirector de Planeación e Infraestructura </w:t>
      </w:r>
    </w:p>
    <w:p w14:paraId="141A259A" w14:textId="77777777" w:rsidR="00F10DA5" w:rsidRPr="000E48CE" w:rsidRDefault="00000000">
      <w:pPr>
        <w:spacing w:after="0" w:line="240" w:lineRule="auto"/>
        <w:jc w:val="both"/>
        <w:rPr>
          <w:rFonts w:ascii="Arial Narrow" w:hAnsi="Arial Narrow" w:cs="Arial"/>
          <w:lang w:val="es-CO"/>
        </w:rPr>
      </w:pPr>
      <w:r w:rsidRPr="000E48CE">
        <w:rPr>
          <w:rFonts w:ascii="Arial Narrow" w:hAnsi="Arial Narrow" w:cs="Arial"/>
          <w:lang w:val="es-CO"/>
        </w:rPr>
        <w:t>Área Metropolitana de Bucaramanga – AMB</w:t>
      </w:r>
    </w:p>
    <w:p w14:paraId="4A214828" w14:textId="77777777" w:rsidR="00F10DA5" w:rsidRPr="000E48CE" w:rsidRDefault="00F10DA5">
      <w:pPr>
        <w:pStyle w:val="Sinespaciado"/>
        <w:jc w:val="both"/>
        <w:rPr>
          <w:rFonts w:ascii="Arial Narrow" w:eastAsia="Arial Narrow" w:hAnsi="Arial Narrow" w:cs="Arial Narrow"/>
          <w:lang w:val="es-CO"/>
        </w:rPr>
      </w:pPr>
    </w:p>
    <w:p w14:paraId="79D9FDBF" w14:textId="166D5CB0" w:rsidR="00F10DA5" w:rsidRPr="000E48CE" w:rsidRDefault="00000000">
      <w:pPr>
        <w:pStyle w:val="Sinespaciado"/>
        <w:jc w:val="both"/>
        <w:rPr>
          <w:rFonts w:ascii="Arial Narrow" w:hAnsi="Arial Narrow" w:cs="Arial Narrow"/>
          <w:color w:val="222222"/>
          <w:sz w:val="20"/>
          <w:lang w:val="es-CO"/>
        </w:rPr>
      </w:pPr>
      <w:r w:rsidRPr="000E48CE">
        <w:rPr>
          <w:rFonts w:ascii="Arial Narrow" w:hAnsi="Arial Narrow" w:cs="Arial Narrow"/>
          <w:color w:val="222222"/>
          <w:sz w:val="20"/>
          <w:lang w:val="es-CO"/>
        </w:rPr>
        <w:t xml:space="preserve">Proyectó: </w:t>
      </w:r>
      <w:bookmarkStart w:id="10" w:name="UsuarioImprime1"/>
      <w:r w:rsidR="000E48CE" w:rsidRPr="000E48CE">
        <w:rPr>
          <w:rFonts w:ascii="Arial Narrow" w:hAnsi="Arial Narrow" w:cs="Arial Narrow"/>
          <w:color w:val="222222"/>
          <w:sz w:val="20"/>
          <w:lang w:val="es-CO"/>
        </w:rPr>
        <w:t xml:space="preserve">Carlos </w:t>
      </w:r>
      <w:proofErr w:type="spellStart"/>
      <w:r w:rsidR="000E48CE" w:rsidRPr="000E48CE">
        <w:rPr>
          <w:rFonts w:ascii="Arial Narrow" w:hAnsi="Arial Narrow" w:cs="Arial Narrow"/>
          <w:color w:val="222222"/>
          <w:sz w:val="20"/>
          <w:lang w:val="es-CO"/>
        </w:rPr>
        <w:t>ENavarro</w:t>
      </w:r>
      <w:proofErr w:type="spellEnd"/>
      <w:r w:rsidR="000E48CE" w:rsidRPr="000E48CE">
        <w:rPr>
          <w:rFonts w:ascii="Arial Narrow" w:hAnsi="Arial Narrow" w:cs="Arial Narrow"/>
          <w:color w:val="222222"/>
          <w:sz w:val="20"/>
          <w:lang w:val="es-CO"/>
        </w:rPr>
        <w:t xml:space="preserve"> P</w:t>
      </w:r>
      <w:bookmarkEnd w:id="10"/>
    </w:p>
    <w:p w14:paraId="0285805F" w14:textId="77777777" w:rsidR="00F10DA5" w:rsidRPr="000E48CE" w:rsidRDefault="00F10DA5">
      <w:pPr>
        <w:rPr>
          <w:rFonts w:ascii="Arial Narrow" w:eastAsia="Arial Narrow" w:hAnsi="Arial Narrow" w:cs="Arial Narrow"/>
          <w:sz w:val="20"/>
          <w:lang w:val="es-CO"/>
        </w:rPr>
      </w:pPr>
    </w:p>
    <w:sectPr w:rsidR="00F10DA5" w:rsidRPr="000E48CE">
      <w:headerReference w:type="default" r:id="rId6"/>
      <w:footerReference w:type="default" r:id="rId7"/>
      <w:pgSz w:w="12240" w:h="18720"/>
      <w:pgMar w:top="762" w:right="1608" w:bottom="2127" w:left="1560" w:header="706" w:footer="666" w:gutter="0"/>
      <w:pgNumType w:start="1"/>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4D3F5" w14:textId="77777777" w:rsidR="00542811" w:rsidRDefault="00542811">
      <w:pPr>
        <w:spacing w:after="0" w:line="240" w:lineRule="auto"/>
      </w:pPr>
      <w:r>
        <w:separator/>
      </w:r>
    </w:p>
  </w:endnote>
  <w:endnote w:type="continuationSeparator" w:id="0">
    <w:p w14:paraId="37B62E6F" w14:textId="77777777" w:rsidR="00542811" w:rsidRDefault="005428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charset w:val="01"/>
    <w:family w:val="roman"/>
    <w:pitch w:val="variable"/>
  </w:font>
  <w:font w:name="Noto Serif CJK SC">
    <w:panose1 w:val="00000000000000000000"/>
    <w:charset w:val="00"/>
    <w:family w:val="roman"/>
    <w:notTrueType/>
    <w:pitch w:val="default"/>
  </w:font>
  <w:font w:name="FreeSan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6E53A" w14:textId="77777777" w:rsidR="00F10DA5" w:rsidRDefault="00F10DA5">
    <w:pPr>
      <w:tabs>
        <w:tab w:val="center" w:pos="4513"/>
        <w:tab w:val="right" w:pos="9026"/>
      </w:tabs>
      <w:spacing w:after="0" w:line="240" w:lineRule="auto"/>
      <w:ind w:left="-567" w:right="-427"/>
      <w:jc w:val="center"/>
      <w:rPr>
        <w:rFonts w:ascii="Arial" w:eastAsia="Arial" w:hAnsi="Arial" w:cs="Arial"/>
        <w:color w:val="000000"/>
        <w:sz w:val="14"/>
        <w:szCs w:val="14"/>
      </w:rPr>
    </w:pPr>
  </w:p>
  <w:tbl>
    <w:tblPr>
      <w:tblW w:w="5799" w:type="dxa"/>
      <w:tblInd w:w="1485" w:type="dxa"/>
      <w:tblLayout w:type="fixed"/>
      <w:tblLook w:val="0000" w:firstRow="0" w:lastRow="0" w:firstColumn="0" w:lastColumn="0" w:noHBand="0" w:noVBand="0"/>
    </w:tblPr>
    <w:tblGrid>
      <w:gridCol w:w="5799"/>
    </w:tblGrid>
    <w:tr w:rsidR="00F10DA5" w:rsidRPr="000E48CE" w14:paraId="33E5B730" w14:textId="77777777">
      <w:trPr>
        <w:trHeight w:val="170"/>
      </w:trPr>
      <w:tc>
        <w:tcPr>
          <w:tcW w:w="5799" w:type="dxa"/>
          <w:tcBorders>
            <w:top w:val="single" w:sz="4" w:space="0" w:color="000000"/>
          </w:tcBorders>
          <w:vAlign w:val="center"/>
        </w:tcPr>
        <w:p w14:paraId="7E24D5E8" w14:textId="77777777" w:rsidR="00F10DA5" w:rsidRDefault="00000000">
          <w:pPr>
            <w:spacing w:after="0"/>
            <w:jc w:val="center"/>
            <w:rPr>
              <w:rFonts w:ascii="Arial" w:eastAsia="Arial" w:hAnsi="Arial" w:cs="Arial"/>
              <w:color w:val="000000"/>
              <w:sz w:val="14"/>
              <w:szCs w:val="14"/>
              <w:lang w:val="es-CO" w:bidi="ar-SA"/>
            </w:rPr>
          </w:pPr>
          <w:r>
            <w:rPr>
              <w:rFonts w:ascii="Arial" w:eastAsia="Arial" w:hAnsi="Arial" w:cs="Arial"/>
              <w:color w:val="000000"/>
              <w:sz w:val="14"/>
              <w:szCs w:val="14"/>
              <w:lang w:val="es-CO" w:bidi="ar-SA"/>
            </w:rPr>
            <w:t xml:space="preserve"> Calle 89 Transversal Oriental Metropolitana – 69</w:t>
          </w:r>
        </w:p>
        <w:p w14:paraId="662F1E97" w14:textId="77777777" w:rsidR="00F10DA5" w:rsidRDefault="00000000">
          <w:pPr>
            <w:spacing w:after="0"/>
            <w:jc w:val="center"/>
            <w:rPr>
              <w:rFonts w:ascii="Arial" w:eastAsia="Arial" w:hAnsi="Arial" w:cs="Arial"/>
              <w:color w:val="000000"/>
              <w:sz w:val="14"/>
              <w:szCs w:val="14"/>
              <w:lang w:val="es-CO" w:bidi="ar-SA"/>
            </w:rPr>
          </w:pPr>
          <w:r>
            <w:rPr>
              <w:rFonts w:ascii="Arial" w:eastAsia="Arial" w:hAnsi="Arial" w:cs="Arial"/>
              <w:color w:val="000000"/>
              <w:sz w:val="14"/>
              <w:szCs w:val="14"/>
              <w:lang w:val="es-CO" w:bidi="ar-SA"/>
            </w:rPr>
            <w:t>Centro de Convenciones Neomundo – Piso 3 Barrio Tejar</w:t>
          </w:r>
        </w:p>
        <w:p w14:paraId="38B563B1" w14:textId="77777777" w:rsidR="00F10DA5" w:rsidRDefault="00000000">
          <w:pPr>
            <w:spacing w:after="0"/>
            <w:jc w:val="center"/>
            <w:rPr>
              <w:rFonts w:ascii="Arial" w:eastAsia="Arial" w:hAnsi="Arial" w:cs="Arial"/>
              <w:color w:val="000000"/>
              <w:sz w:val="14"/>
              <w:szCs w:val="14"/>
              <w:lang w:val="es-CO" w:bidi="ar-SA"/>
            </w:rPr>
          </w:pPr>
          <w:r>
            <w:rPr>
              <w:rFonts w:ascii="Arial" w:eastAsia="Arial" w:hAnsi="Arial" w:cs="Arial"/>
              <w:color w:val="000000"/>
              <w:sz w:val="14"/>
              <w:szCs w:val="14"/>
              <w:lang w:val="es-CO" w:bidi="ar-SA"/>
            </w:rPr>
            <w:t>Conmutador: 6444831 - Fax: 6445531</w:t>
          </w:r>
        </w:p>
        <w:p w14:paraId="21BE592A" w14:textId="77777777" w:rsidR="00F10DA5" w:rsidRDefault="00000000">
          <w:pPr>
            <w:spacing w:after="0"/>
            <w:jc w:val="center"/>
            <w:rPr>
              <w:rFonts w:ascii="Arial" w:eastAsia="Arial" w:hAnsi="Arial" w:cs="Arial"/>
              <w:sz w:val="14"/>
              <w:szCs w:val="14"/>
              <w:lang w:val="es-CO" w:bidi="ar-SA"/>
            </w:rPr>
          </w:pPr>
          <w:r>
            <w:rPr>
              <w:rFonts w:ascii="Arial" w:eastAsia="Arial" w:hAnsi="Arial" w:cs="Arial"/>
              <w:color w:val="000000"/>
              <w:sz w:val="14"/>
              <w:szCs w:val="14"/>
              <w:lang w:val="es-CO" w:bidi="ar-SA"/>
            </w:rPr>
            <w:t xml:space="preserve">E-mail: </w:t>
          </w:r>
          <w:r>
            <w:fldChar w:fldCharType="begin"/>
          </w:r>
          <w:r w:rsidRPr="000E48CE">
            <w:rPr>
              <w:lang w:val="es-CO"/>
            </w:rPr>
            <w:instrText>HYPERLINK "mailto:info@amb.gov.co" \h</w:instrText>
          </w:r>
          <w:r>
            <w:fldChar w:fldCharType="separate"/>
          </w:r>
          <w:r>
            <w:rPr>
              <w:rStyle w:val="Hipervnculo"/>
              <w:rFonts w:ascii="Arial" w:eastAsia="Arial" w:hAnsi="Arial" w:cs="Arial"/>
              <w:sz w:val="14"/>
              <w:szCs w:val="14"/>
              <w:lang w:val="es-CO" w:bidi="ar-SA"/>
            </w:rPr>
            <w:t>info@amb.gov.co</w:t>
          </w:r>
          <w:r>
            <w:fldChar w:fldCharType="end"/>
          </w:r>
        </w:p>
        <w:p w14:paraId="1E6F6E43" w14:textId="77777777" w:rsidR="00F10DA5" w:rsidRDefault="00000000">
          <w:pPr>
            <w:spacing w:after="0"/>
            <w:jc w:val="center"/>
            <w:rPr>
              <w:rFonts w:ascii="Arial" w:eastAsia="Arial" w:hAnsi="Arial" w:cs="Arial"/>
              <w:color w:val="000000"/>
              <w:sz w:val="14"/>
              <w:szCs w:val="14"/>
              <w:lang w:val="es-CO" w:bidi="ar-SA"/>
            </w:rPr>
          </w:pPr>
          <w:r>
            <w:rPr>
              <w:rFonts w:ascii="Arial" w:eastAsia="Arial" w:hAnsi="Arial" w:cs="Arial"/>
              <w:sz w:val="14"/>
              <w:szCs w:val="14"/>
              <w:lang w:val="es-CO" w:bidi="ar-SA"/>
            </w:rPr>
            <w:t xml:space="preserve">Página web: </w:t>
          </w:r>
          <w:hyperlink r:id="rId1">
            <w:r>
              <w:rPr>
                <w:rStyle w:val="Hipervnculo"/>
                <w:rFonts w:ascii="Arial" w:eastAsia="Arial" w:hAnsi="Arial" w:cs="Arial"/>
                <w:sz w:val="14"/>
                <w:szCs w:val="14"/>
                <w:lang w:val="es-CO" w:bidi="ar-SA"/>
              </w:rPr>
              <w:t>www.amb.gov.co</w:t>
            </w:r>
          </w:hyperlink>
        </w:p>
      </w:tc>
    </w:tr>
  </w:tbl>
  <w:p w14:paraId="0EB184C8" w14:textId="77777777" w:rsidR="00F10DA5" w:rsidRDefault="00F10DA5">
    <w:pPr>
      <w:tabs>
        <w:tab w:val="center" w:pos="4513"/>
        <w:tab w:val="right" w:pos="9026"/>
      </w:tabs>
      <w:spacing w:after="0" w:line="240" w:lineRule="auto"/>
      <w:ind w:right="-427"/>
      <w:jc w:val="center"/>
      <w:rPr>
        <w:rFonts w:ascii="Arial" w:eastAsia="Arial" w:hAnsi="Arial" w:cs="Arial"/>
        <w:color w:val="000000"/>
        <w:sz w:val="14"/>
        <w:szCs w:val="14"/>
        <w:lang w:val="es-CO" w:bidi="ar-SA"/>
      </w:rPr>
    </w:pPr>
  </w:p>
  <w:p w14:paraId="4B3FA60D" w14:textId="77777777" w:rsidR="00F10DA5" w:rsidRDefault="00000000">
    <w:pPr>
      <w:tabs>
        <w:tab w:val="center" w:pos="4513"/>
        <w:tab w:val="right" w:pos="9026"/>
      </w:tabs>
      <w:spacing w:after="0" w:line="240" w:lineRule="auto"/>
      <w:ind w:left="-567" w:right="-427"/>
      <w:jc w:val="center"/>
    </w:pPr>
    <w:r>
      <w:rPr>
        <w:rFonts w:ascii="Arial" w:eastAsia="Arial" w:hAnsi="Arial" w:cs="Arial"/>
        <w:color w:val="000000"/>
        <w:sz w:val="14"/>
        <w:szCs w:val="14"/>
      </w:rPr>
      <w:t xml:space="preserve">E: 23/01/2020                                                                                                                                                                                           Página </w:t>
    </w:r>
    <w:r>
      <w:rPr>
        <w:rFonts w:ascii="Arial" w:eastAsia="Arial" w:hAnsi="Arial" w:cs="Arial"/>
        <w:b/>
        <w:color w:val="000000"/>
        <w:sz w:val="14"/>
        <w:szCs w:val="14"/>
      </w:rPr>
      <w:fldChar w:fldCharType="begin"/>
    </w:r>
    <w:r>
      <w:rPr>
        <w:rFonts w:ascii="Arial" w:eastAsia="Arial" w:hAnsi="Arial" w:cs="Arial"/>
        <w:b/>
        <w:color w:val="000000"/>
        <w:sz w:val="14"/>
        <w:szCs w:val="14"/>
      </w:rPr>
      <w:instrText xml:space="preserve"> PAGE </w:instrText>
    </w:r>
    <w:r>
      <w:rPr>
        <w:rFonts w:ascii="Arial" w:eastAsia="Arial" w:hAnsi="Arial" w:cs="Arial"/>
        <w:b/>
        <w:color w:val="000000"/>
        <w:sz w:val="14"/>
        <w:szCs w:val="14"/>
      </w:rPr>
      <w:fldChar w:fldCharType="separate"/>
    </w:r>
    <w:r>
      <w:rPr>
        <w:rFonts w:ascii="Arial" w:eastAsia="Arial" w:hAnsi="Arial" w:cs="Arial"/>
        <w:b/>
        <w:color w:val="000000"/>
        <w:sz w:val="14"/>
        <w:szCs w:val="14"/>
      </w:rPr>
      <w:t>2</w:t>
    </w:r>
    <w:r>
      <w:rPr>
        <w:rFonts w:ascii="Arial" w:eastAsia="Arial" w:hAnsi="Arial" w:cs="Arial"/>
        <w:b/>
        <w:color w:val="000000"/>
        <w:sz w:val="14"/>
        <w:szCs w:val="14"/>
      </w:rPr>
      <w:fldChar w:fldCharType="end"/>
    </w:r>
    <w:r>
      <w:rPr>
        <w:rFonts w:ascii="Arial" w:eastAsia="Arial" w:hAnsi="Arial" w:cs="Arial"/>
        <w:color w:val="000000"/>
        <w:sz w:val="14"/>
        <w:szCs w:val="14"/>
      </w:rPr>
      <w:t xml:space="preserve"> de </w:t>
    </w:r>
    <w:r>
      <w:rPr>
        <w:rFonts w:ascii="Arial" w:eastAsia="Arial" w:hAnsi="Arial" w:cs="Arial"/>
        <w:b/>
        <w:color w:val="000000"/>
        <w:sz w:val="14"/>
        <w:szCs w:val="14"/>
      </w:rPr>
      <w:fldChar w:fldCharType="begin"/>
    </w:r>
    <w:r>
      <w:rPr>
        <w:rFonts w:ascii="Arial" w:eastAsia="Arial" w:hAnsi="Arial" w:cs="Arial"/>
        <w:b/>
        <w:color w:val="000000"/>
        <w:sz w:val="14"/>
        <w:szCs w:val="14"/>
      </w:rPr>
      <w:instrText xml:space="preserve"> NUMPAGES \* ARABIC </w:instrText>
    </w:r>
    <w:r>
      <w:rPr>
        <w:rFonts w:ascii="Arial" w:eastAsia="Arial" w:hAnsi="Arial" w:cs="Arial"/>
        <w:b/>
        <w:color w:val="000000"/>
        <w:sz w:val="14"/>
        <w:szCs w:val="14"/>
      </w:rPr>
      <w:fldChar w:fldCharType="separate"/>
    </w:r>
    <w:r>
      <w:rPr>
        <w:rFonts w:ascii="Arial" w:eastAsia="Arial" w:hAnsi="Arial" w:cs="Arial"/>
        <w:b/>
        <w:color w:val="000000"/>
        <w:sz w:val="14"/>
        <w:szCs w:val="14"/>
      </w:rPr>
      <w:t>2</w:t>
    </w:r>
    <w:r>
      <w:rPr>
        <w:rFonts w:ascii="Arial" w:eastAsia="Arial" w:hAnsi="Arial" w:cs="Arial"/>
        <w:b/>
        <w:color w:val="000000"/>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52200" w14:textId="77777777" w:rsidR="00542811" w:rsidRDefault="00542811">
      <w:pPr>
        <w:spacing w:after="0" w:line="240" w:lineRule="auto"/>
      </w:pPr>
      <w:r>
        <w:separator/>
      </w:r>
    </w:p>
  </w:footnote>
  <w:footnote w:type="continuationSeparator" w:id="0">
    <w:p w14:paraId="21D75297" w14:textId="77777777" w:rsidR="00542811" w:rsidRDefault="005428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90E3D" w14:textId="77777777" w:rsidR="00F10DA5" w:rsidRDefault="00F10DA5">
    <w:pPr>
      <w:widowControl w:val="0"/>
      <w:spacing w:after="0"/>
      <w:rPr>
        <w:rFonts w:ascii="Arial Narrow" w:eastAsia="Arial Narrow" w:hAnsi="Arial Narrow" w:cs="Arial Narrow"/>
        <w:sz w:val="20"/>
        <w:szCs w:val="20"/>
      </w:rPr>
    </w:pPr>
  </w:p>
  <w:tbl>
    <w:tblPr>
      <w:tblW w:w="9506" w:type="dxa"/>
      <w:tblLayout w:type="fixed"/>
      <w:tblLook w:val="0000" w:firstRow="0" w:lastRow="0" w:firstColumn="0" w:lastColumn="0" w:noHBand="0" w:noVBand="0"/>
    </w:tblPr>
    <w:tblGrid>
      <w:gridCol w:w="1985"/>
      <w:gridCol w:w="5181"/>
      <w:gridCol w:w="2340"/>
    </w:tblGrid>
    <w:tr w:rsidR="00F10DA5" w14:paraId="639C0B44" w14:textId="77777777">
      <w:trPr>
        <w:trHeight w:val="604"/>
      </w:trPr>
      <w:tc>
        <w:tcPr>
          <w:tcW w:w="1985" w:type="dxa"/>
          <w:vMerge w:val="restart"/>
          <w:tcBorders>
            <w:top w:val="single" w:sz="4" w:space="0" w:color="000000"/>
            <w:left w:val="single" w:sz="4" w:space="0" w:color="000000"/>
            <w:bottom w:val="single" w:sz="4" w:space="0" w:color="000000"/>
            <w:right w:val="single" w:sz="4" w:space="0" w:color="000000"/>
          </w:tcBorders>
          <w:vAlign w:val="center"/>
        </w:tcPr>
        <w:p w14:paraId="0B73FAC0" w14:textId="77777777" w:rsidR="00F10DA5" w:rsidRDefault="00000000">
          <w:pPr>
            <w:tabs>
              <w:tab w:val="center" w:pos="4513"/>
              <w:tab w:val="right" w:pos="9026"/>
            </w:tabs>
            <w:spacing w:after="0" w:line="240" w:lineRule="auto"/>
            <w:jc w:val="center"/>
            <w:rPr>
              <w:rFonts w:ascii="Arial" w:eastAsia="Arial" w:hAnsi="Arial" w:cs="Arial"/>
              <w:color w:val="000000"/>
              <w:sz w:val="14"/>
              <w:szCs w:val="14"/>
              <w:lang w:val="es-CO" w:bidi="ar-SA"/>
            </w:rPr>
          </w:pPr>
          <w:r>
            <w:rPr>
              <w:rFonts w:ascii="Arial" w:eastAsia="Arial" w:hAnsi="Arial" w:cs="Arial"/>
              <w:b/>
              <w:noProof/>
              <w:color w:val="000000"/>
              <w:sz w:val="14"/>
              <w:szCs w:val="14"/>
            </w:rPr>
            <w:drawing>
              <wp:inline distT="0" distB="0" distL="0" distR="0" wp14:anchorId="1C18AC49" wp14:editId="79962E9A">
                <wp:extent cx="1074420" cy="579120"/>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noChangeArrowheads="1"/>
                        </pic:cNvPicPr>
                      </pic:nvPicPr>
                      <pic:blipFill>
                        <a:blip r:embed="rId1"/>
                        <a:srcRect l="-2" t="-3" r="-2" b="-3"/>
                        <a:stretch>
                          <a:fillRect/>
                        </a:stretch>
                      </pic:blipFill>
                      <pic:spPr bwMode="auto">
                        <a:xfrm>
                          <a:off x="0" y="0"/>
                          <a:ext cx="1074420" cy="579120"/>
                        </a:xfrm>
                        <a:prstGeom prst="rect">
                          <a:avLst/>
                        </a:prstGeom>
                      </pic:spPr>
                    </pic:pic>
                  </a:graphicData>
                </a:graphic>
              </wp:inline>
            </w:drawing>
          </w:r>
        </w:p>
      </w:tc>
      <w:tc>
        <w:tcPr>
          <w:tcW w:w="5181" w:type="dxa"/>
          <w:tcBorders>
            <w:top w:val="single" w:sz="4" w:space="0" w:color="000000"/>
            <w:left w:val="single" w:sz="4" w:space="0" w:color="000000"/>
            <w:bottom w:val="single" w:sz="4" w:space="0" w:color="000000"/>
            <w:right w:val="single" w:sz="4" w:space="0" w:color="000000"/>
          </w:tcBorders>
          <w:vAlign w:val="center"/>
        </w:tcPr>
        <w:p w14:paraId="7B676140" w14:textId="77777777" w:rsidR="00F10DA5" w:rsidRDefault="00000000">
          <w:pPr>
            <w:tabs>
              <w:tab w:val="center" w:pos="4513"/>
              <w:tab w:val="right" w:pos="9026"/>
            </w:tabs>
            <w:spacing w:after="0" w:line="240" w:lineRule="auto"/>
            <w:jc w:val="center"/>
            <w:rPr>
              <w:rFonts w:ascii="Arial" w:eastAsia="Arial" w:hAnsi="Arial" w:cs="Arial"/>
              <w:color w:val="000000"/>
              <w:sz w:val="24"/>
              <w:szCs w:val="24"/>
              <w:lang w:val="es-CO" w:bidi="ar-SA"/>
            </w:rPr>
          </w:pPr>
          <w:r>
            <w:rPr>
              <w:rFonts w:ascii="Arial" w:eastAsia="Arial" w:hAnsi="Arial" w:cs="Arial"/>
              <w:b/>
              <w:color w:val="000000"/>
              <w:sz w:val="24"/>
              <w:szCs w:val="24"/>
              <w:lang w:val="es-CO" w:bidi="ar-SA"/>
            </w:rPr>
            <w:t>PROCESO GESTIÓN DOCUMENTAL</w:t>
          </w:r>
        </w:p>
      </w:tc>
      <w:tc>
        <w:tcPr>
          <w:tcW w:w="2340" w:type="dxa"/>
          <w:tcBorders>
            <w:top w:val="single" w:sz="4" w:space="0" w:color="000000"/>
            <w:left w:val="single" w:sz="4" w:space="0" w:color="000000"/>
            <w:bottom w:val="single" w:sz="4" w:space="0" w:color="000000"/>
            <w:right w:val="single" w:sz="4" w:space="0" w:color="000000"/>
          </w:tcBorders>
          <w:vAlign w:val="center"/>
        </w:tcPr>
        <w:p w14:paraId="480ADBB8" w14:textId="77777777" w:rsidR="00F10DA5" w:rsidRDefault="00000000">
          <w:pPr>
            <w:tabs>
              <w:tab w:val="center" w:pos="4513"/>
              <w:tab w:val="right" w:pos="9026"/>
            </w:tabs>
            <w:spacing w:after="0" w:line="240" w:lineRule="auto"/>
            <w:rPr>
              <w:rFonts w:ascii="Arial" w:eastAsia="Arial" w:hAnsi="Arial" w:cs="Arial"/>
              <w:color w:val="000000"/>
              <w:sz w:val="20"/>
              <w:szCs w:val="20"/>
              <w:lang w:val="es-CO" w:bidi="ar-SA"/>
            </w:rPr>
          </w:pPr>
          <w:r>
            <w:rPr>
              <w:rFonts w:ascii="Arial" w:eastAsia="Arial" w:hAnsi="Arial" w:cs="Arial"/>
              <w:b/>
              <w:color w:val="000000"/>
              <w:sz w:val="20"/>
              <w:szCs w:val="20"/>
              <w:lang w:val="es-CO" w:bidi="ar-SA"/>
            </w:rPr>
            <w:t>CÓDIGO</w:t>
          </w:r>
          <w:r>
            <w:rPr>
              <w:rFonts w:ascii="Arial" w:eastAsia="Arial" w:hAnsi="Arial" w:cs="Arial"/>
              <w:color w:val="000000"/>
              <w:sz w:val="20"/>
              <w:szCs w:val="20"/>
              <w:lang w:val="es-CO" w:bidi="ar-SA"/>
            </w:rPr>
            <w:t>: GDO-FO-028</w:t>
          </w:r>
        </w:p>
      </w:tc>
    </w:tr>
    <w:tr w:rsidR="00F10DA5" w14:paraId="4D020E44" w14:textId="77777777">
      <w:trPr>
        <w:trHeight w:val="604"/>
      </w:trPr>
      <w:tc>
        <w:tcPr>
          <w:tcW w:w="1985" w:type="dxa"/>
          <w:vMerge/>
          <w:tcBorders>
            <w:top w:val="single" w:sz="4" w:space="0" w:color="000000"/>
            <w:left w:val="single" w:sz="4" w:space="0" w:color="000000"/>
            <w:bottom w:val="single" w:sz="4" w:space="0" w:color="000000"/>
            <w:right w:val="single" w:sz="4" w:space="0" w:color="000000"/>
          </w:tcBorders>
          <w:vAlign w:val="center"/>
        </w:tcPr>
        <w:p w14:paraId="74691F58" w14:textId="77777777" w:rsidR="00F10DA5" w:rsidRDefault="00F10DA5">
          <w:pPr>
            <w:widowControl w:val="0"/>
            <w:snapToGrid w:val="0"/>
            <w:spacing w:after="0"/>
            <w:rPr>
              <w:rFonts w:ascii="Arial" w:eastAsia="Arial" w:hAnsi="Arial" w:cs="Arial"/>
              <w:color w:val="000000"/>
              <w:sz w:val="20"/>
              <w:szCs w:val="20"/>
              <w:lang w:val="es-CO" w:bidi="ar-SA"/>
            </w:rPr>
          </w:pPr>
        </w:p>
      </w:tc>
      <w:tc>
        <w:tcPr>
          <w:tcW w:w="5181" w:type="dxa"/>
          <w:tcBorders>
            <w:top w:val="single" w:sz="4" w:space="0" w:color="000000"/>
            <w:left w:val="single" w:sz="4" w:space="0" w:color="000000"/>
            <w:bottom w:val="single" w:sz="4" w:space="0" w:color="000000"/>
            <w:right w:val="single" w:sz="4" w:space="0" w:color="000000"/>
          </w:tcBorders>
          <w:vAlign w:val="center"/>
        </w:tcPr>
        <w:p w14:paraId="7FE46588" w14:textId="77777777" w:rsidR="00F10DA5" w:rsidRDefault="00000000">
          <w:pPr>
            <w:tabs>
              <w:tab w:val="center" w:pos="4513"/>
              <w:tab w:val="right" w:pos="9026"/>
            </w:tabs>
            <w:spacing w:after="0" w:line="240" w:lineRule="auto"/>
            <w:jc w:val="center"/>
            <w:rPr>
              <w:rFonts w:ascii="Arial" w:eastAsia="Arial" w:hAnsi="Arial" w:cs="Arial"/>
              <w:color w:val="000000"/>
              <w:lang w:val="es-CO" w:bidi="ar-SA"/>
            </w:rPr>
          </w:pPr>
          <w:r>
            <w:rPr>
              <w:rFonts w:ascii="Arial" w:eastAsia="Arial" w:hAnsi="Arial" w:cs="Arial"/>
              <w:color w:val="000000"/>
              <w:lang w:val="es-CO" w:bidi="ar-SA"/>
            </w:rPr>
            <w:t>FORMATO DE OFICIO</w:t>
          </w:r>
        </w:p>
      </w:tc>
      <w:tc>
        <w:tcPr>
          <w:tcW w:w="2340" w:type="dxa"/>
          <w:tcBorders>
            <w:top w:val="single" w:sz="4" w:space="0" w:color="000000"/>
            <w:left w:val="single" w:sz="4" w:space="0" w:color="000000"/>
            <w:bottom w:val="single" w:sz="4" w:space="0" w:color="000000"/>
            <w:right w:val="single" w:sz="4" w:space="0" w:color="000000"/>
          </w:tcBorders>
          <w:vAlign w:val="center"/>
        </w:tcPr>
        <w:p w14:paraId="78180844" w14:textId="77777777" w:rsidR="00F10DA5" w:rsidRDefault="00000000">
          <w:pPr>
            <w:tabs>
              <w:tab w:val="center" w:pos="4513"/>
              <w:tab w:val="right" w:pos="9026"/>
            </w:tabs>
            <w:spacing w:after="0" w:line="240" w:lineRule="auto"/>
            <w:rPr>
              <w:rFonts w:ascii="Arial" w:eastAsia="Arial" w:hAnsi="Arial" w:cs="Arial"/>
              <w:color w:val="000000"/>
              <w:sz w:val="20"/>
              <w:szCs w:val="20"/>
              <w:lang w:val="es-CO" w:bidi="ar-SA"/>
            </w:rPr>
          </w:pPr>
          <w:r>
            <w:rPr>
              <w:rFonts w:ascii="Arial" w:eastAsia="Arial" w:hAnsi="Arial" w:cs="Arial"/>
              <w:b/>
              <w:color w:val="000000"/>
              <w:sz w:val="20"/>
              <w:szCs w:val="20"/>
              <w:lang w:val="es-CO" w:bidi="ar-SA"/>
            </w:rPr>
            <w:t>VERSIÓN</w:t>
          </w:r>
          <w:r>
            <w:rPr>
              <w:rFonts w:ascii="Arial" w:eastAsia="Arial" w:hAnsi="Arial" w:cs="Arial"/>
              <w:color w:val="000000"/>
              <w:sz w:val="20"/>
              <w:szCs w:val="20"/>
              <w:lang w:val="es-CO" w:bidi="ar-SA"/>
            </w:rPr>
            <w:t>: 05</w:t>
          </w:r>
        </w:p>
      </w:tc>
    </w:tr>
  </w:tbl>
  <w:p w14:paraId="62EA2064" w14:textId="77777777" w:rsidR="00F10DA5" w:rsidRDefault="00F10DA5">
    <w:pPr>
      <w:tabs>
        <w:tab w:val="center" w:pos="4513"/>
        <w:tab w:val="right" w:pos="9026"/>
      </w:tabs>
      <w:spacing w:after="0" w:line="240" w:lineRule="auto"/>
      <w:rPr>
        <w:rFonts w:ascii="Arial" w:eastAsia="Calibri" w:hAnsi="Arial" w:cs="Arial"/>
        <w:color w:val="000000"/>
        <w:sz w:val="20"/>
        <w:szCs w:val="20"/>
        <w:lang w:val="es-CO" w:bidi="ar-S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0DA5"/>
    <w:rsid w:val="000E48CE"/>
    <w:rsid w:val="00542811"/>
    <w:rsid w:val="007E3C5F"/>
    <w:rsid w:val="008C03D7"/>
    <w:rsid w:val="00F10DA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697D7"/>
  <w15:docId w15:val="{35A8E2FD-482C-4854-A942-F526F4CB1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oto Serif CJK SC" w:hAnsi="Liberation Serif" w:cs="FreeSans"/>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Calibri" w:eastAsia="Times New Roman" w:hAnsi="Calibri" w:cs="Calibri"/>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rPr>
      <w:color w:val="0563C1"/>
      <w:u w:val="single"/>
    </w:rPr>
  </w:style>
  <w:style w:type="character" w:customStyle="1" w:styleId="EncabezadoCar">
    <w:name w:val="Encabezado Car"/>
    <w:basedOn w:val="Fuentedeprrafopredeter"/>
    <w:qFormat/>
    <w:rPr>
      <w:rFonts w:ascii="Calibri" w:eastAsia="Times New Roman" w:hAnsi="Calibri" w:cs="Calibri"/>
    </w:rPr>
  </w:style>
  <w:style w:type="character" w:customStyle="1" w:styleId="PiedepginaCar">
    <w:name w:val="Pie de página Car"/>
    <w:basedOn w:val="Fuentedeprrafopredeter"/>
    <w:qFormat/>
    <w:rPr>
      <w:rFonts w:ascii="Calibri" w:eastAsia="Times New Roman" w:hAnsi="Calibri" w:cs="Calibri"/>
    </w:rPr>
  </w:style>
  <w:style w:type="paragraph" w:customStyle="1" w:styleId="Heading">
    <w:name w:val="Heading"/>
    <w:basedOn w:val="Normal"/>
    <w:next w:val="Textoindependiente"/>
    <w:qFormat/>
    <w:pPr>
      <w:keepNext/>
      <w:spacing w:before="240" w:after="120"/>
    </w:pPr>
    <w:rPr>
      <w:rFonts w:ascii="Liberation Sans" w:eastAsia="Noto Sans CJK SC" w:hAnsi="Liberation Sans" w:cs="FreeSans"/>
      <w:sz w:val="28"/>
      <w:szCs w:val="28"/>
    </w:rPr>
  </w:style>
  <w:style w:type="paragraph" w:styleId="Textoindependiente">
    <w:name w:val="Body Text"/>
    <w:basedOn w:val="Normal"/>
    <w:pPr>
      <w:spacing w:after="140"/>
    </w:p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Index">
    <w:name w:val="Index"/>
    <w:basedOn w:val="Normal"/>
    <w:qFormat/>
    <w:pPr>
      <w:suppressLineNumbers/>
    </w:pPr>
    <w:rPr>
      <w:rFonts w:cs="FreeSans"/>
    </w:rPr>
  </w:style>
  <w:style w:type="paragraph" w:styleId="Sinespaciado">
    <w:name w:val="No Spacing"/>
    <w:qFormat/>
    <w:rPr>
      <w:rFonts w:ascii="Calibri" w:eastAsia="Times New Roman" w:hAnsi="Calibri" w:cs="Calibri"/>
      <w:sz w:val="22"/>
      <w:szCs w:val="22"/>
    </w:rPr>
  </w:style>
  <w:style w:type="paragraph" w:styleId="NormalWeb">
    <w:name w:val="Normal (Web)"/>
    <w:basedOn w:val="Normal"/>
    <w:qFormat/>
    <w:pPr>
      <w:spacing w:before="280" w:after="280" w:line="240" w:lineRule="auto"/>
    </w:pPr>
    <w:rPr>
      <w:rFonts w:ascii="Times New Roman" w:hAnsi="Times New Roman" w:cs="Times New Roman"/>
      <w:sz w:val="24"/>
      <w:szCs w:val="24"/>
    </w:rPr>
  </w:style>
  <w:style w:type="paragraph" w:customStyle="1" w:styleId="HeaderandFooter">
    <w:name w:val="Header and Footer"/>
    <w:basedOn w:val="Normal"/>
    <w:qFormat/>
    <w:pPr>
      <w:suppressLineNumbers/>
      <w:tabs>
        <w:tab w:val="center" w:pos="4819"/>
        <w:tab w:val="right" w:pos="9638"/>
      </w:tabs>
    </w:pPr>
  </w:style>
  <w:style w:type="paragraph" w:styleId="Encabezado">
    <w:name w:val="header"/>
    <w:basedOn w:val="Normal"/>
    <w:pPr>
      <w:tabs>
        <w:tab w:val="center" w:pos="4419"/>
        <w:tab w:val="right" w:pos="8838"/>
      </w:tabs>
      <w:spacing w:after="0" w:line="240" w:lineRule="auto"/>
    </w:pPr>
  </w:style>
  <w:style w:type="paragraph" w:styleId="Piedepgina">
    <w:name w:val="footer"/>
    <w:basedOn w:val="Normal"/>
    <w:pPr>
      <w:tabs>
        <w:tab w:val="center" w:pos="4419"/>
        <w:tab w:val="right" w:pos="8838"/>
      </w:tabs>
      <w:spacing w:after="0" w:line="240" w:lineRule="auto"/>
    </w:p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amb.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613</Words>
  <Characters>3375</Characters>
  <Application>Microsoft Office Word</Application>
  <DocSecurity>0</DocSecurity>
  <Lines>28</Lines>
  <Paragraphs>7</Paragraphs>
  <ScaleCrop>false</ScaleCrop>
  <Company/>
  <LinksUpToDate>false</LinksUpToDate>
  <CharactersWithSpaces>3981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emiro navarro paez</dc:creator>
  <cp:lastModifiedBy>carlos emiro navarro paez</cp:lastModifiedBy>
  <cp:revision>3</cp:revision>
  <dcterms:created xsi:type="dcterms:W3CDTF">2026-05-21T20:36:00Z</dcterms:created>
  <dcterms:modified xsi:type="dcterms:W3CDTF">2026-05-21T20:36:00Z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2026-05-13T15:49:00Z</dcterms:created>
  <dc:creator>CM-SIG04</dc:creator>
  <dc:description/>
  <dc:language>en-US</dc:language>
  <cp:lastModifiedBy>Diego Armando Villamizar Benitez</cp:lastModifiedBy>
  <dcterms:modified xsi:type="dcterms:W3CDTF">2026-05-13T15:49:00Z</dcterms:modified>
  <cp:revision>2</cp:revision>
  <dc:subject/>
  <dc:title/>
</cp:coreProperties>
</file>